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5945" cy="698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 Público Federal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Universidade Federal do Pará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Pró-Reitoria de Ensino de Graduação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Diretoria de Apoio a Docentes e Discentes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PROEG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12/2026, DE 06 DE MAIO DE 2026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SIMPLIFICADO PARA TUTOR(A) DO PROGRAMA DE EDUCAÇÃO TUTORIAL PET/UFPA – GRUPO: GEOGRAFIA - TRIÊNIO - 2026-2029.</w:t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sh5fzjt1nz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2.0" w:type="dxa"/>
        <w:jc w:val="center"/>
        <w:tblLayout w:type="fixed"/>
        <w:tblLook w:val="0000"/>
      </w:tblPr>
      <w:tblGrid>
        <w:gridCol w:w="3725"/>
        <w:gridCol w:w="707"/>
        <w:gridCol w:w="1982"/>
        <w:gridCol w:w="3598"/>
        <w:tblGridChange w:id="0">
          <w:tblGrid>
            <w:gridCol w:w="3725"/>
            <w:gridCol w:w="707"/>
            <w:gridCol w:w="1982"/>
            <w:gridCol w:w="3598"/>
          </w:tblGrid>
        </w:tblGridChange>
      </w:tblGrid>
      <w:tr>
        <w:trPr>
          <w:cantSplit w:val="0"/>
          <w:trHeight w:val="108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 SIAPE: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de lotação: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para contato: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Curso(s) de graduação da UFPA em que ministra disciplina(s):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estar ciente e concordar com as regras do edital PROEG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12/2026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para a seleção de tutor(a) do grupo PET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Belém, _____ de_________________ de 2026.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1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800" w:right="1440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40" w:lineRule="auto"/>
      <w:ind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0PYd0qUNJpCGMF4WL6Lta2g8Q==">CgMxLjAyDmguNXNoNWZ6anQxbnoyOAByITFJSkNLZU54YkUwcVlabjl1aDhsRGNiWDNyYXA0ZElTdw==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